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5E" w:rsidRDefault="00863A45">
      <w:pPr>
        <w:rPr>
          <w:b/>
        </w:rPr>
      </w:pPr>
      <w:r>
        <w:rPr>
          <w:b/>
        </w:rPr>
        <w:t>OBJECTIVES WORKSHEET</w:t>
      </w:r>
    </w:p>
    <w:p w:rsidR="00863A45" w:rsidRDefault="00863A45">
      <w:pPr>
        <w:rPr>
          <w:b/>
        </w:rPr>
      </w:pPr>
    </w:p>
    <w:p w:rsidR="00863A45" w:rsidRDefault="00863A45" w:rsidP="00863A45">
      <w:pPr>
        <w:rPr>
          <w:b/>
        </w:rPr>
      </w:pPr>
      <w:r>
        <w:rPr>
          <w:b/>
        </w:rPr>
        <w:t>LÆREPLAN I INTERNASJONAL ENGELSK ENDRA UTGAVE AUGUST 2010</w:t>
      </w:r>
    </w:p>
    <w:p w:rsidR="00863A45" w:rsidRDefault="00863A45" w:rsidP="00863A45">
      <w:pPr>
        <w:rPr>
          <w:b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Kompetansemål etter Vg1 – studieforberedende utdanningsprogram</w:t>
      </w: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Kompetansemål etter Vg2 – yrkesfaglige utdanningsprogram</w:t>
      </w: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>Språklæring</w:t>
      </w: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863A45" w:rsidRDefault="00863A45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863A45" w:rsidTr="00863A45"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utnytte og vurdere ulike situasjoner, arbeidsmåter og strategier for å lære seg engelsk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beskrive og vurdere effekten av ulike språklige uttrykksmåter</w:t>
            </w: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vurdere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kommentere egen framgang i arbeidet med å lære engelsk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bruke et bredt utvalg digitale og andre hjelpemidler, inkludert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ettspråklige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ordbøker, på en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selvstendig måte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</w:p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RPr="00863A45" w:rsidTr="00863A45">
        <w:tc>
          <w:tcPr>
            <w:tcW w:w="1842" w:type="dxa"/>
          </w:tcPr>
          <w:p w:rsidR="00863A45" w:rsidRPr="00863A45" w:rsidRDefault="00863A45"/>
        </w:tc>
        <w:tc>
          <w:tcPr>
            <w:tcW w:w="1842" w:type="dxa"/>
          </w:tcPr>
          <w:p w:rsidR="00863A45" w:rsidRPr="00863A45" w:rsidRDefault="00863A45"/>
        </w:tc>
        <w:tc>
          <w:tcPr>
            <w:tcW w:w="1842" w:type="dxa"/>
          </w:tcPr>
          <w:p w:rsidR="00863A45" w:rsidRPr="00863A45" w:rsidRDefault="00863A45"/>
        </w:tc>
        <w:tc>
          <w:tcPr>
            <w:tcW w:w="1843" w:type="dxa"/>
          </w:tcPr>
          <w:p w:rsidR="00863A45" w:rsidRPr="00863A45" w:rsidRDefault="00863A45"/>
        </w:tc>
        <w:tc>
          <w:tcPr>
            <w:tcW w:w="1843" w:type="dxa"/>
          </w:tcPr>
          <w:p w:rsidR="00863A45" w:rsidRPr="00863A45" w:rsidRDefault="00863A45"/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</w:tbl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tbl>
      <w:tblPr>
        <w:tblStyle w:val="Tabellrutenett"/>
        <w:tblpPr w:leftFromText="141" w:rightFromText="141" w:horzAnchor="margin" w:tblpY="645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forstå og bruke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et bredt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generelt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ordforråd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 et faglig ordforråd knyttet til eget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utdanningsprogram</w:t>
            </w: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SymbolMT" w:hAnsi="SymbolMT" w:cs="SymbolMT"/>
                <w:color w:val="FF0101"/>
                <w:sz w:val="19"/>
                <w:szCs w:val="19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forstå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muntlige og skriftlige </w:t>
            </w:r>
            <w:r w:rsidRPr="00C30BD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framstillinger 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om faglige emner knyttet til eget utdanningsprogram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uttrykke seg skriftlig og muntlig på en nyansert og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presis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måte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med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flyt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og sammenheng</w:t>
            </w: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velge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bruke egnede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lese- og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lytte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strategier til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å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finne informasjon i muntlige og skriftlige tekster</w:t>
            </w: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velge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bruke egnede skrive- og talestrategier tilpasset formål, situasjon og sjanger</w:t>
            </w:r>
          </w:p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</w:tbl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 xml:space="preserve">Kommunikasjon </w:t>
      </w: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863A45" w:rsidRDefault="00863A45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lastRenderedPageBreak/>
        <w:t>Mål for opplæringen er at eleven skal kunne</w:t>
      </w:r>
    </w:p>
    <w:p w:rsidR="00020CBA" w:rsidRDefault="00020CBA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SymbolMT" w:hAnsi="SymbolMT" w:cs="SymbolMT"/>
                <w:color w:val="000000"/>
                <w:sz w:val="19"/>
                <w:szCs w:val="19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initiativ til å begynne, avslutte og holde en samtale i gang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lese tekster i ulike sjangere og med ulike formål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skrive formelle og uformelle tekster med god struktur og sammenheng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om  personlige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,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og samfunnsmessige temaer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lese og skrive fagtekster med tilknytning til eget utdanningsprogram</w:t>
            </w: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SymbolMT" w:hAnsi="SymbolMT" w:cs="SymbolMT"/>
                <w:color w:val="000000"/>
                <w:sz w:val="19"/>
                <w:szCs w:val="19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velge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og bruke innhold fra ulike kilder på en selvstendig, kritisk og ansvarlig måte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</w:tbl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020CBA" w:rsidRDefault="00020CBA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bruke teknisk og matematisk informasjon i kommunikasjon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produsere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sammensatte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tekster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digitale medier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velge et fordypningsemne innenfor eget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utdanningsprogram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og  presentere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dette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</w:tbl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lastRenderedPageBreak/>
        <w:t>Kultur, samfunn og litteratur</w:t>
      </w: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020CBA" w:rsidRDefault="00020CBA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drøfte sosiale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og kulturelle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forhold, samfunnsforhold og verdier i flere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engelskspråklige land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SymbolMT" w:hAnsi="SymbolMT" w:cs="SymbolMT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presentere og diskutere internasjonale nyheter og aktuelle hendelser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gjøre rede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for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bruken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av engelsk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som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et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internasjonalt verdensspråk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drøfte engelskspråklige tekster fra et utvalg av sjangrene dikt, novelle, roman, film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 skuespill fra ulike deler av verden og tidsepoker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A8098A" w:rsidP="00A8098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drøfte litteratur av og om urfolk i den engelskspråklige verden</w:t>
            </w: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</w:tbl>
    <w:p w:rsidR="00020CBA" w:rsidRPr="00863A45" w:rsidRDefault="00020CBA">
      <w:pPr>
        <w:rPr>
          <w:b/>
        </w:rPr>
      </w:pPr>
    </w:p>
    <w:sectPr w:rsidR="00020CBA" w:rsidRPr="00863A45" w:rsidSect="004D5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B4817"/>
    <w:multiLevelType w:val="hybridMultilevel"/>
    <w:tmpl w:val="A02A12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3A45"/>
    <w:rsid w:val="00020CBA"/>
    <w:rsid w:val="004D515E"/>
    <w:rsid w:val="00863A45"/>
    <w:rsid w:val="00A418FD"/>
    <w:rsid w:val="00A8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5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63A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020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445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2</cp:revision>
  <dcterms:created xsi:type="dcterms:W3CDTF">2010-08-24T19:39:00Z</dcterms:created>
  <dcterms:modified xsi:type="dcterms:W3CDTF">2010-08-24T20:03:00Z</dcterms:modified>
</cp:coreProperties>
</file>